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b w:val="1"/>
          <w:sz w:val="20"/>
          <w:szCs w:val="20"/>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b w:val="1"/>
          <w:sz w:val="20"/>
          <w:szCs w:val="20"/>
          <w:rtl w:val="0"/>
        </w:rPr>
        <w:t xml:space="preserve">-’</w:t>
      </w:r>
    </w:p>
    <w:p w:rsidR="00000000" w:rsidDel="00000000" w:rsidP="00000000" w:rsidRDefault="00000000" w:rsidRPr="00000000" w14:paraId="00000003">
      <w:pPr>
        <w:spacing w:line="276" w:lineRule="auto"/>
        <w:ind w:left="142" w:right="687" w:firstLine="0"/>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Grade Four!</w:t>
      </w:r>
    </w:p>
    <w:p w:rsidR="00000000" w:rsidDel="00000000" w:rsidP="00000000" w:rsidRDefault="00000000" w:rsidRPr="00000000" w14:paraId="00000004">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Grade Four this fall! This information may help prepare for the start of school on September 2nd, 2025.  </w:t>
      </w:r>
    </w:p>
    <w:p w:rsidR="00000000" w:rsidDel="00000000" w:rsidP="00000000" w:rsidRDefault="00000000" w:rsidRPr="00000000" w14:paraId="00000005">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6">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The cost of supplies is indicated in your school fees. </w:t>
      </w:r>
    </w:p>
    <w:p w:rsidR="00000000" w:rsidDel="00000000" w:rsidP="00000000" w:rsidRDefault="00000000" w:rsidRPr="00000000" w14:paraId="00000007">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will have a grade 4/5 split class next year as a commitment to smaller class sizes. Students in the split class will receive lessons at their grade level and be prepared for their next year of schooling. As always, classroom placements will be announced on the Friday before the start of school.</w:t>
      </w:r>
    </w:p>
    <w:p w:rsidR="00000000" w:rsidDel="00000000" w:rsidP="00000000" w:rsidRDefault="00000000" w:rsidRPr="00000000" w14:paraId="00000008">
      <w:pPr>
        <w:pStyle w:val="Title"/>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9">
      <w:pPr>
        <w:pStyle w:val="Title"/>
        <w:jc w:val="center"/>
        <w:rPr>
          <w:b w:val="1"/>
          <w:sz w:val="20"/>
          <w:szCs w:val="20"/>
        </w:rPr>
      </w:pPr>
      <w:bookmarkStart w:colFirst="0" w:colLast="0" w:name="_heading=h.jij5api5zz5c" w:id="0"/>
      <w:bookmarkEnd w:id="0"/>
      <w:r w:rsidDel="00000000" w:rsidR="00000000" w:rsidRPr="00000000">
        <w:rPr>
          <w:rtl w:val="0"/>
        </w:rPr>
        <w:t xml:space="preserve">Grade Four Supply List (items we purchase for you):</w:t>
      </w:r>
      <w:r w:rsidDel="00000000" w:rsidR="00000000" w:rsidRPr="00000000">
        <w:rPr>
          <w:rtl w:val="0"/>
        </w:rPr>
      </w:r>
    </w:p>
    <w:tbl>
      <w:tblPr>
        <w:tblStyle w:val="Table1"/>
        <w:tblW w:w="11355.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0"/>
        <w:gridCol w:w="5340"/>
        <w:gridCol w:w="675"/>
        <w:tblGridChange w:id="0">
          <w:tblGrid>
            <w:gridCol w:w="5340"/>
            <w:gridCol w:w="5340"/>
            <w:gridCol w:w="675"/>
          </w:tblGrid>
        </w:tblGridChange>
      </w:tblGrid>
      <w:tr>
        <w:trPr>
          <w:cantSplit w:val="0"/>
          <w:trHeight w:val="416" w:hRule="atLeast"/>
          <w:tblHeader w:val="0"/>
        </w:trPr>
        <w:tc>
          <w:tcPr>
            <w:gridSpan w:val="2"/>
            <w:vAlign w:val="center"/>
          </w:tcPr>
          <w:p w:rsidR="00000000" w:rsidDel="00000000" w:rsidP="00000000" w:rsidRDefault="00000000" w:rsidRPr="00000000" w14:paraId="0000000A">
            <w:pPr>
              <w:spacing w:line="223" w:lineRule="auto"/>
              <w:ind w:left="300" w:firstLine="0"/>
              <w:rPr>
                <w:b w:val="1"/>
              </w:rPr>
            </w:pPr>
            <w:r w:rsidDel="00000000" w:rsidR="00000000" w:rsidRPr="00000000">
              <w:rPr>
                <w:b w:val="1"/>
                <w:rtl w:val="0"/>
              </w:rPr>
              <w:t xml:space="preserve">Products that will be waiting at school for your child:</w:t>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92" w:hRule="atLeast"/>
          <w:tblHeader w:val="0"/>
        </w:trPr>
        <w:tc>
          <w:tcPr>
            <w:gridSpan w:val="2"/>
          </w:tcPr>
          <w:p w:rsidR="00000000" w:rsidDel="00000000" w:rsidP="00000000" w:rsidRDefault="00000000" w:rsidRPr="00000000" w14:paraId="0000000D">
            <w:pPr>
              <w:spacing w:before="66" w:line="206" w:lineRule="auto"/>
              <w:ind w:left="300" w:firstLine="0"/>
              <w:rPr/>
            </w:pPr>
            <w:r w:rsidDel="00000000" w:rsidR="00000000" w:rsidRPr="00000000">
              <w:rPr>
                <w:rtl w:val="0"/>
              </w:rPr>
              <w:t xml:space="preserve">Staedtler Norica HB #2 Pencils (pre-sharpened) - 12 pack </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92" w:hRule="atLeast"/>
          <w:tblHeader w:val="0"/>
        </w:trPr>
        <w:tc>
          <w:tcPr>
            <w:gridSpan w:val="2"/>
          </w:tcPr>
          <w:p w:rsidR="00000000" w:rsidDel="00000000" w:rsidP="00000000" w:rsidRDefault="00000000" w:rsidRPr="00000000" w14:paraId="00000010">
            <w:pPr>
              <w:spacing w:before="66" w:line="206" w:lineRule="auto"/>
              <w:ind w:left="300" w:firstLine="0"/>
              <w:rPr/>
            </w:pPr>
            <w:r w:rsidDel="00000000" w:rsidR="00000000" w:rsidRPr="00000000">
              <w:rPr>
                <w:rtl w:val="0"/>
              </w:rPr>
              <w:t xml:space="preserve">School Start Clear Glue Stick - 40 g.</w:t>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92" w:hRule="atLeast"/>
          <w:tblHeader w:val="0"/>
        </w:trPr>
        <w:tc>
          <w:tcPr>
            <w:gridSpan w:val="2"/>
          </w:tcPr>
          <w:p w:rsidR="00000000" w:rsidDel="00000000" w:rsidP="00000000" w:rsidRDefault="00000000" w:rsidRPr="00000000" w14:paraId="00000013">
            <w:pPr>
              <w:spacing w:before="66" w:line="206" w:lineRule="auto"/>
              <w:ind w:left="300" w:firstLine="0"/>
              <w:rPr/>
            </w:pPr>
            <w:r w:rsidDel="00000000" w:rsidR="00000000" w:rsidRPr="00000000">
              <w:rPr>
                <w:rtl w:val="0"/>
              </w:rPr>
              <w:t xml:space="preserve">School Start White Premium Eraser</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292" w:hRule="atLeast"/>
          <w:tblHeader w:val="0"/>
        </w:trPr>
        <w:tc>
          <w:tcPr>
            <w:gridSpan w:val="2"/>
          </w:tcPr>
          <w:p w:rsidR="00000000" w:rsidDel="00000000" w:rsidP="00000000" w:rsidRDefault="00000000" w:rsidRPr="00000000" w14:paraId="00000016">
            <w:pPr>
              <w:spacing w:before="66" w:line="206" w:lineRule="auto"/>
              <w:ind w:left="300" w:firstLine="0"/>
              <w:rPr/>
            </w:pPr>
            <w:r w:rsidDel="00000000" w:rsidR="00000000" w:rsidRPr="00000000">
              <w:rPr>
                <w:rtl w:val="0"/>
              </w:rPr>
              <w:t xml:space="preserve">Staedtler Coloured Pencils (pre-sharpened) - 24 pack</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19">
            <w:pPr>
              <w:spacing w:before="66" w:line="206" w:lineRule="auto"/>
              <w:ind w:left="300" w:firstLine="0"/>
              <w:rPr/>
            </w:pPr>
            <w:r w:rsidDel="00000000" w:rsidR="00000000" w:rsidRPr="00000000">
              <w:rPr>
                <w:rtl w:val="0"/>
              </w:rPr>
              <w:t xml:space="preserve">Hilroy Exercise Book - Plain (9 1/8" x 7 1/8") - 72 pages </w:t>
            </w:r>
          </w:p>
        </w:tc>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1C">
            <w:pPr>
              <w:spacing w:before="66" w:line="206" w:lineRule="auto"/>
              <w:ind w:left="300" w:firstLine="0"/>
              <w:rPr/>
            </w:pPr>
            <w:r w:rsidDel="00000000" w:rsidR="00000000" w:rsidRPr="00000000">
              <w:rPr>
                <w:rtl w:val="0"/>
              </w:rPr>
              <w:t xml:space="preserve">School Start Translucent Report Cover w/ Pockets 40 mil (3 Prong)</w:t>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1F">
            <w:pPr>
              <w:spacing w:before="66" w:line="206" w:lineRule="auto"/>
              <w:ind w:left="300" w:firstLine="0"/>
              <w:rPr/>
            </w:pPr>
            <w:r w:rsidDel="00000000" w:rsidR="00000000" w:rsidRPr="00000000">
              <w:rPr>
                <w:rtl w:val="0"/>
              </w:rPr>
              <w:t xml:space="preserve">Nylon Courier Bag (15" x 10.2") </w:t>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2">
            <w:pPr>
              <w:spacing w:before="66" w:line="206" w:lineRule="auto"/>
              <w:ind w:left="300" w:firstLine="0"/>
              <w:rPr/>
            </w:pPr>
            <w:r w:rsidDel="00000000" w:rsidR="00000000" w:rsidRPr="00000000">
              <w:rPr>
                <w:rtl w:val="0"/>
              </w:rPr>
              <w:t xml:space="preserve">Plastic Ruler Box (13.4" x 5.6" x 2.5")</w:t>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5">
            <w:pPr>
              <w:spacing w:before="66" w:line="206" w:lineRule="auto"/>
              <w:ind w:left="300" w:firstLine="0"/>
              <w:rPr/>
            </w:pPr>
            <w:r w:rsidDel="00000000" w:rsidR="00000000" w:rsidRPr="00000000">
              <w:rPr>
                <w:rtl w:val="0"/>
              </w:rPr>
              <w:t xml:space="preserve">School Start Clear Plastic Ruler (inches/cm) - 12"/30 cm</w:t>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8">
            <w:pPr>
              <w:spacing w:before="66" w:line="206" w:lineRule="auto"/>
              <w:ind w:left="300" w:firstLine="0"/>
              <w:rPr/>
            </w:pPr>
            <w:r w:rsidDel="00000000" w:rsidR="00000000" w:rsidRPr="00000000">
              <w:rPr>
                <w:rtl w:val="0"/>
              </w:rPr>
              <w:t xml:space="preserve">Bic Pen (medium red)</w:t>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B">
            <w:pPr>
              <w:spacing w:before="66" w:line="206" w:lineRule="auto"/>
              <w:ind w:left="300" w:firstLine="0"/>
              <w:rPr/>
            </w:pPr>
            <w:r w:rsidDel="00000000" w:rsidR="00000000" w:rsidRPr="00000000">
              <w:rPr>
                <w:rtl w:val="0"/>
              </w:rPr>
              <w:t xml:space="preserve">Bic Pen (medium blue)</w:t>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2E">
            <w:pPr>
              <w:spacing w:before="66" w:line="206" w:lineRule="auto"/>
              <w:ind w:left="300" w:firstLine="0"/>
              <w:rPr/>
            </w:pPr>
            <w:r w:rsidDel="00000000" w:rsidR="00000000" w:rsidRPr="00000000">
              <w:rPr>
                <w:rtl w:val="0"/>
              </w:rPr>
              <w:t xml:space="preserve">Sharpie Tank Highlighter (Yellow)</w:t>
            </w:r>
          </w:p>
        </w:tc>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1">
            <w:pPr>
              <w:spacing w:before="66" w:line="206" w:lineRule="auto"/>
              <w:ind w:left="300" w:firstLine="0"/>
              <w:rPr/>
            </w:pPr>
            <w:r w:rsidDel="00000000" w:rsidR="00000000" w:rsidRPr="00000000">
              <w:rPr>
                <w:rtl w:val="0"/>
              </w:rPr>
              <w:t xml:space="preserve">School Start Exercise Book - Plain (7 1/8" x 9 1/8") - 72 pages</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4">
            <w:pPr>
              <w:spacing w:before="66" w:line="206" w:lineRule="auto"/>
              <w:ind w:left="300" w:firstLine="0"/>
              <w:rPr/>
            </w:pPr>
            <w:r w:rsidDel="00000000" w:rsidR="00000000" w:rsidRPr="00000000">
              <w:rPr>
                <w:rtl w:val="0"/>
              </w:rPr>
              <w:t xml:space="preserve">Hilroy Exercise Books (10 7/8" x 8 3/8") - 3 x 80 pages</w:t>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7">
            <w:pPr>
              <w:spacing w:before="66" w:line="206" w:lineRule="auto"/>
              <w:ind w:left="300" w:firstLine="0"/>
              <w:rPr/>
            </w:pPr>
            <w:r w:rsidDel="00000000" w:rsidR="00000000" w:rsidRPr="00000000">
              <w:rPr>
                <w:rtl w:val="0"/>
              </w:rPr>
              <w:t xml:space="preserve">School Start One Hole Pencil Sharpener w/ Container</w:t>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A">
            <w:pPr>
              <w:spacing w:before="66" w:line="206" w:lineRule="auto"/>
              <w:ind w:left="300" w:firstLine="0"/>
              <w:rPr/>
            </w:pPr>
            <w:r w:rsidDel="00000000" w:rsidR="00000000" w:rsidRPr="00000000">
              <w:rPr>
                <w:rtl w:val="0"/>
              </w:rPr>
              <w:t xml:space="preserve">School Start 7" Scissors</w:t>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3D">
            <w:pPr>
              <w:spacing w:before="66" w:line="206" w:lineRule="auto"/>
              <w:ind w:left="300" w:firstLine="0"/>
              <w:rPr/>
            </w:pPr>
            <w:r w:rsidDel="00000000" w:rsidR="00000000" w:rsidRPr="00000000">
              <w:rPr>
                <w:rtl w:val="0"/>
              </w:rPr>
              <w:t xml:space="preserve">Sharpie Fine Point Permanent Marker (black)</w:t>
            </w:r>
          </w:p>
        </w:tc>
        <w:tc>
          <w:tcP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40">
            <w:pPr>
              <w:spacing w:before="66" w:line="206" w:lineRule="auto"/>
              <w:ind w:left="300" w:firstLine="0"/>
              <w:rPr/>
            </w:pPr>
            <w:r w:rsidDel="00000000" w:rsidR="00000000" w:rsidRPr="00000000">
              <w:rPr>
                <w:rtl w:val="0"/>
              </w:rPr>
              <w:t xml:space="preserve">Crayola Original Fine Line Washable Markers - 24 pack </w:t>
            </w:r>
          </w:p>
        </w:tc>
        <w:tc>
          <w:tcP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43">
            <w:pPr>
              <w:spacing w:before="66" w:line="206" w:lineRule="auto"/>
              <w:ind w:left="300" w:firstLine="0"/>
              <w:rPr/>
            </w:pPr>
            <w:r w:rsidDel="00000000" w:rsidR="00000000" w:rsidRPr="00000000">
              <w:rPr>
                <w:rtl w:val="0"/>
              </w:rPr>
              <w:t xml:space="preserve">Crayola Original Broad line Washable Markers (Conical Tip) - 16 pack</w:t>
            </w:r>
          </w:p>
        </w:tc>
        <w:tc>
          <w:tcP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76" w:hRule="atLeast"/>
          <w:tblHeader w:val="0"/>
        </w:trPr>
        <w:tc>
          <w:tcPr>
            <w:gridSpan w:val="2"/>
          </w:tcPr>
          <w:p w:rsidR="00000000" w:rsidDel="00000000" w:rsidP="00000000" w:rsidRDefault="00000000" w:rsidRPr="00000000" w14:paraId="00000046">
            <w:pPr>
              <w:spacing w:before="66" w:line="206" w:lineRule="auto"/>
              <w:ind w:left="300" w:firstLine="0"/>
              <w:rPr/>
            </w:pPr>
            <w:r w:rsidDel="00000000" w:rsidR="00000000" w:rsidRPr="00000000">
              <w:rPr>
                <w:rtl w:val="0"/>
              </w:rPr>
              <w:t xml:space="preserve">Expo Low Odor Dry Erase Chisel Tip Markers - 4 pack</w:t>
            </w:r>
          </w:p>
        </w:tc>
        <w:tc>
          <w:tcP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360" w:hRule="atLeast"/>
          <w:tblHeader w:val="0"/>
        </w:trPr>
        <w:tc>
          <w:tcPr>
            <w:gridSpan w:val="3"/>
            <w:vAlign w:val="bottom"/>
          </w:tcPr>
          <w:p w:rsidR="00000000" w:rsidDel="00000000" w:rsidP="00000000" w:rsidRDefault="00000000" w:rsidRPr="00000000" w14:paraId="00000049">
            <w:pPr>
              <w:rPr/>
            </w:pPr>
            <w:r w:rsidDel="00000000" w:rsidR="00000000" w:rsidRPr="00000000">
              <w:rPr>
                <w:b w:val="1"/>
                <w:rtl w:val="0"/>
              </w:rPr>
              <w:t xml:space="preserve"> Please send with your child: </w:t>
            </w:r>
            <w:r w:rsidDel="00000000" w:rsidR="00000000" w:rsidRPr="00000000">
              <w:rPr>
                <w:rtl w:val="0"/>
              </w:rPr>
            </w:r>
          </w:p>
        </w:tc>
      </w:tr>
      <w:tr>
        <w:trPr>
          <w:cantSplit w:val="0"/>
          <w:trHeight w:val="473" w:hRule="atLeast"/>
          <w:tblHeader w:val="0"/>
        </w:trPr>
        <w:tc>
          <w:tcPr>
            <w:vAlign w:val="center"/>
          </w:tcPr>
          <w:p w:rsidR="00000000" w:rsidDel="00000000" w:rsidP="00000000" w:rsidRDefault="00000000" w:rsidRPr="00000000" w14:paraId="0000004C">
            <w:pPr>
              <w:numPr>
                <w:ilvl w:val="0"/>
                <w:numId w:val="1"/>
              </w:numPr>
              <w:ind w:left="720" w:hanging="360"/>
            </w:pPr>
            <w:r w:rsidDel="00000000" w:rsidR="00000000" w:rsidRPr="00000000">
              <w:rPr>
                <w:rtl w:val="0"/>
              </w:rPr>
              <w:t xml:space="preserve">2 boxes of Kleenex, </w:t>
              <w:tab/>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labeled backpack, </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labeled lunch kit, </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labeled water bottle</w:t>
            </w:r>
          </w:p>
        </w:tc>
        <w:tc>
          <w:tcPr>
            <w:gridSpan w:val="2"/>
            <w:vAlign w:val="center"/>
          </w:tcPr>
          <w:p w:rsidR="00000000" w:rsidDel="00000000" w:rsidP="00000000" w:rsidRDefault="00000000" w:rsidRPr="00000000" w14:paraId="00000050">
            <w:pPr>
              <w:numPr>
                <w:ilvl w:val="0"/>
                <w:numId w:val="1"/>
              </w:numPr>
              <w:ind w:left="720" w:hanging="360"/>
            </w:pPr>
            <w:r w:rsidDel="00000000" w:rsidR="00000000" w:rsidRPr="00000000">
              <w:rPr>
                <w:rtl w:val="0"/>
              </w:rPr>
              <w:t xml:space="preserve">labeled indoor shoes, </w:t>
            </w:r>
          </w:p>
          <w:p w:rsidR="00000000" w:rsidDel="00000000" w:rsidP="00000000" w:rsidRDefault="00000000" w:rsidRPr="00000000" w14:paraId="00000051">
            <w:pPr>
              <w:numPr>
                <w:ilvl w:val="0"/>
                <w:numId w:val="1"/>
              </w:numPr>
              <w:ind w:left="720" w:hanging="360"/>
            </w:pPr>
            <w:r w:rsidDel="00000000" w:rsidR="00000000" w:rsidRPr="00000000">
              <w:rPr>
                <w:rtl w:val="0"/>
              </w:rPr>
              <w:t xml:space="preserve">1 package of disposable spoons, </w:t>
            </w:r>
          </w:p>
          <w:p w:rsidR="00000000" w:rsidDel="00000000" w:rsidP="00000000" w:rsidRDefault="00000000" w:rsidRPr="00000000" w14:paraId="00000052">
            <w:pPr>
              <w:numPr>
                <w:ilvl w:val="0"/>
                <w:numId w:val="1"/>
              </w:numPr>
              <w:ind w:left="720" w:hanging="360"/>
            </w:pPr>
            <w:r w:rsidDel="00000000" w:rsidR="00000000" w:rsidRPr="00000000">
              <w:rPr>
                <w:rtl w:val="0"/>
              </w:rPr>
              <w:t xml:space="preserve">headphones, </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computer mouse (optional)</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spare clothes (optional)</w:t>
            </w:r>
          </w:p>
        </w:tc>
      </w:tr>
    </w:tbl>
    <w:p w:rsidR="00000000" w:rsidDel="00000000" w:rsidP="00000000" w:rsidRDefault="00000000" w:rsidRPr="00000000" w14:paraId="00000056">
      <w:pPr>
        <w:spacing w:line="276" w:lineRule="auto"/>
        <w:ind w:left="0" w:right="687" w:firstLine="0"/>
        <w:rPr>
          <w:b w:val="1"/>
          <w:sz w:val="20"/>
          <w:szCs w:val="20"/>
        </w:rPr>
      </w:pPr>
      <w:r w:rsidDel="00000000" w:rsidR="00000000" w:rsidRPr="00000000">
        <w:rPr>
          <w:rtl w:val="0"/>
        </w:rPr>
      </w:r>
    </w:p>
    <w:p w:rsidR="00000000" w:rsidDel="00000000" w:rsidP="00000000" w:rsidRDefault="00000000" w:rsidRPr="00000000" w14:paraId="00000057">
      <w:pPr>
        <w:spacing w:line="276" w:lineRule="auto"/>
        <w:ind w:right="687"/>
        <w:rPr>
          <w:b w:val="1"/>
          <w:sz w:val="20"/>
          <w:szCs w:val="2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mfortaa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7PpY9qhGkNgkYbCXD5BveEx5g==">CgMxLjAyDmguamlqNWFwaTV6ejVjOAByITE5Nmx1M2t2UlE2azFvX0hINUJNTjlTZ0U5dGpuWnFBTw==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